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от 27.08.2014 №ПВК</w:t>
      </w:r>
      <w:proofErr w:type="gramStart"/>
      <w:r w:rsidRPr="00996F20">
        <w:rPr>
          <w:rFonts w:ascii="Tahoma" w:eastAsia="Times New Roman" w:hAnsi="Tahoma" w:cs="Tahoma"/>
          <w:sz w:val="21"/>
          <w:szCs w:val="21"/>
        </w:rPr>
        <w:t>1</w:t>
      </w:r>
      <w:proofErr w:type="gramEnd"/>
      <w:r w:rsidRPr="00996F20">
        <w:rPr>
          <w:rFonts w:ascii="Tahoma" w:eastAsia="Times New Roman" w:hAnsi="Tahoma" w:cs="Tahoma"/>
          <w:sz w:val="21"/>
          <w:szCs w:val="21"/>
        </w:rPr>
        <w:t xml:space="preserve"> для закупки №0158300023214000024</w:t>
      </w:r>
    </w:p>
    <w:tbl>
      <w:tblPr>
        <w:tblW w:w="5000" w:type="pct"/>
        <w:tblCellMar>
          <w:left w:w="300" w:type="dxa"/>
          <w:right w:w="300" w:type="dxa"/>
        </w:tblCellMar>
        <w:tblLook w:val="04A0"/>
      </w:tblPr>
      <w:tblGrid>
        <w:gridCol w:w="4977"/>
        <w:gridCol w:w="2489"/>
        <w:gridCol w:w="2489"/>
      </w:tblGrid>
      <w:tr w:rsidR="00996F20" w:rsidRPr="00996F20" w:rsidTr="00996F20">
        <w:tc>
          <w:tcPr>
            <w:tcW w:w="25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c>
          <w:tcPr>
            <w:tcW w:w="125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c>
          <w:tcPr>
            <w:tcW w:w="125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Российская Федерация, 346270, Ростовская </w:t>
            </w:r>
            <w:proofErr w:type="spellStart"/>
            <w:proofErr w:type="gramStart"/>
            <w:r w:rsidRPr="00996F20">
              <w:rPr>
                <w:rFonts w:ascii="Tahoma" w:eastAsia="Times New Roman" w:hAnsi="Tahoma" w:cs="Tahoma"/>
                <w:sz w:val="21"/>
                <w:szCs w:val="21"/>
              </w:rPr>
              <w:t>обл</w:t>
            </w:r>
            <w:proofErr w:type="spellEnd"/>
            <w:proofErr w:type="gramEnd"/>
            <w:r w:rsidRPr="00996F20">
              <w:rPr>
                <w:rFonts w:ascii="Tahoma" w:eastAsia="Times New Roman" w:hAnsi="Tahoma" w:cs="Tahoma"/>
                <w:sz w:val="21"/>
                <w:szCs w:val="21"/>
              </w:rPr>
              <w:t xml:space="preserve">, Шолоховский р-н, Вешенская </w:t>
            </w:r>
            <w:proofErr w:type="spellStart"/>
            <w:r w:rsidRPr="00996F20">
              <w:rPr>
                <w:rFonts w:ascii="Tahoma" w:eastAsia="Times New Roman" w:hAnsi="Tahoma" w:cs="Tahoma"/>
                <w:sz w:val="21"/>
                <w:szCs w:val="21"/>
              </w:rPr>
              <w:t>ст-ца</w:t>
            </w:r>
            <w:proofErr w:type="spellEnd"/>
            <w:r w:rsidRPr="00996F20">
              <w:rPr>
                <w:rFonts w:ascii="Tahoma" w:eastAsia="Times New Roman" w:hAnsi="Tahoma" w:cs="Tahoma"/>
                <w:sz w:val="21"/>
                <w:szCs w:val="21"/>
              </w:rPr>
              <w:t xml:space="preserve">, </w:t>
            </w:r>
            <w:proofErr w:type="spellStart"/>
            <w:r w:rsidRPr="00996F20">
              <w:rPr>
                <w:rFonts w:ascii="Tahoma" w:eastAsia="Times New Roman" w:hAnsi="Tahoma" w:cs="Tahoma"/>
                <w:sz w:val="21"/>
                <w:szCs w:val="21"/>
              </w:rPr>
              <w:t>Подтелкова</w:t>
            </w:r>
            <w:proofErr w:type="spellEnd"/>
            <w:r w:rsidRPr="00996F20">
              <w:rPr>
                <w:rFonts w:ascii="Tahoma" w:eastAsia="Times New Roman" w:hAnsi="Tahoma" w:cs="Tahoma"/>
                <w:sz w:val="21"/>
                <w:szCs w:val="21"/>
              </w:rPr>
              <w:t>, 76, -</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27 августа 2014</w:t>
            </w:r>
          </w:p>
        </w:tc>
      </w:tr>
      <w:tr w:rsidR="00996F20" w:rsidRPr="00996F20" w:rsidTr="00996F20">
        <w:tc>
          <w:tcPr>
            <w:tcW w:w="0" w:type="auto"/>
            <w:vAlign w:val="center"/>
            <w:hideMark/>
          </w:tcPr>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(Место вскрытия конвертов и открытия доступа к электронным документам заявок участников)</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(дата подписания протокола)</w:t>
            </w:r>
          </w:p>
        </w:tc>
      </w:tr>
    </w:tbl>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1. Повестка дня</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proofErr w:type="gramStart"/>
      <w:r w:rsidRPr="00996F20">
        <w:rPr>
          <w:rFonts w:ascii="Tahoma" w:eastAsia="Times New Roman" w:hAnsi="Tahoma" w:cs="Tahoma"/>
          <w:sz w:val="21"/>
          <w:szCs w:val="21"/>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Извещение о проведении открытого конкурса размещено на официальном сайте </w:t>
      </w:r>
      <w:proofErr w:type="spellStart"/>
      <w:r w:rsidRPr="00996F20">
        <w:rPr>
          <w:rFonts w:ascii="Tahoma" w:eastAsia="Times New Roman" w:hAnsi="Tahoma" w:cs="Tahoma"/>
          <w:sz w:val="21"/>
          <w:szCs w:val="21"/>
        </w:rPr>
        <w:t>www.zakupki.gov.ru</w:t>
      </w:r>
      <w:proofErr w:type="spellEnd"/>
      <w:r w:rsidRPr="00996F20">
        <w:rPr>
          <w:rFonts w:ascii="Tahoma" w:eastAsia="Times New Roman" w:hAnsi="Tahoma" w:cs="Tahoma"/>
          <w:sz w:val="21"/>
          <w:szCs w:val="21"/>
        </w:rPr>
        <w:t xml:space="preserve"> (Извещение о проведении открытого конкурса от 06.08.2014 №0158300023214000024).</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27 августа 2014 года в 10:00 (по местному времени) по адресу Российская Федерация, 346270, Ростовская </w:t>
      </w:r>
      <w:proofErr w:type="spellStart"/>
      <w:proofErr w:type="gramStart"/>
      <w:r w:rsidRPr="00996F20">
        <w:rPr>
          <w:rFonts w:ascii="Tahoma" w:eastAsia="Times New Roman" w:hAnsi="Tahoma" w:cs="Tahoma"/>
          <w:sz w:val="21"/>
          <w:szCs w:val="21"/>
        </w:rPr>
        <w:t>обл</w:t>
      </w:r>
      <w:proofErr w:type="spellEnd"/>
      <w:proofErr w:type="gramEnd"/>
      <w:r w:rsidRPr="00996F20">
        <w:rPr>
          <w:rFonts w:ascii="Tahoma" w:eastAsia="Times New Roman" w:hAnsi="Tahoma" w:cs="Tahoma"/>
          <w:sz w:val="21"/>
          <w:szCs w:val="21"/>
        </w:rPr>
        <w:t xml:space="preserve">, Шолоховский р-н, Вешенская </w:t>
      </w:r>
      <w:proofErr w:type="spellStart"/>
      <w:r w:rsidRPr="00996F20">
        <w:rPr>
          <w:rFonts w:ascii="Tahoma" w:eastAsia="Times New Roman" w:hAnsi="Tahoma" w:cs="Tahoma"/>
          <w:sz w:val="21"/>
          <w:szCs w:val="21"/>
        </w:rPr>
        <w:t>ст-ца</w:t>
      </w:r>
      <w:proofErr w:type="spellEnd"/>
      <w:r w:rsidRPr="00996F20">
        <w:rPr>
          <w:rFonts w:ascii="Tahoma" w:eastAsia="Times New Roman" w:hAnsi="Tahoma" w:cs="Tahoma"/>
          <w:sz w:val="21"/>
          <w:szCs w:val="21"/>
        </w:rPr>
        <w:t xml:space="preserve">, </w:t>
      </w:r>
      <w:proofErr w:type="spellStart"/>
      <w:r w:rsidRPr="00996F20">
        <w:rPr>
          <w:rFonts w:ascii="Tahoma" w:eastAsia="Times New Roman" w:hAnsi="Tahoma" w:cs="Tahoma"/>
          <w:sz w:val="21"/>
          <w:szCs w:val="21"/>
        </w:rPr>
        <w:t>Подтелкова</w:t>
      </w:r>
      <w:proofErr w:type="spellEnd"/>
      <w:r w:rsidRPr="00996F20">
        <w:rPr>
          <w:rFonts w:ascii="Tahoma" w:eastAsia="Times New Roman" w:hAnsi="Tahoma" w:cs="Tahoma"/>
          <w:sz w:val="21"/>
          <w:szCs w:val="21"/>
        </w:rPr>
        <w:t>, 76,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Непосредственно </w:t>
      </w:r>
      <w:proofErr w:type="gramStart"/>
      <w:r w:rsidRPr="00996F20">
        <w:rPr>
          <w:rFonts w:ascii="Tahoma" w:eastAsia="Times New Roman" w:hAnsi="Tahoma" w:cs="Tahoma"/>
          <w:sz w:val="21"/>
          <w:szCs w:val="21"/>
        </w:rPr>
        <w:t>перед вскрытием конвертов с заявками на участие в открытом конкурсе в отношении</w:t>
      </w:r>
      <w:proofErr w:type="gramEnd"/>
      <w:r w:rsidRPr="00996F20">
        <w:rPr>
          <w:rFonts w:ascii="Tahoma" w:eastAsia="Times New Roman" w:hAnsi="Tahoma" w:cs="Tahoma"/>
          <w:sz w:val="21"/>
          <w:szCs w:val="21"/>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996F20">
        <w:rPr>
          <w:rFonts w:ascii="Tahoma" w:eastAsia="Times New Roman" w:hAnsi="Tahoma" w:cs="Tahoma"/>
          <w:sz w:val="21"/>
          <w:szCs w:val="21"/>
        </w:rPr>
        <w:t>конверт</w:t>
      </w:r>
      <w:proofErr w:type="gramEnd"/>
      <w:r w:rsidRPr="00996F20">
        <w:rPr>
          <w:rFonts w:ascii="Tahoma" w:eastAsia="Times New Roman" w:hAnsi="Tahoma" w:cs="Tahoma"/>
          <w:sz w:val="21"/>
          <w:szCs w:val="21"/>
        </w:rPr>
        <w:t xml:space="preserve"> с заявкой которого вскрывается или доступ к поданной в форме электронного документа заявке которого открывается;</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наличие информации и документов, предусмотренных конкурсной документацией;</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2. Существенные условия контракта</w:t>
      </w:r>
    </w:p>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1979"/>
        <w:gridCol w:w="7376"/>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Номер и наименование объекта закупки:</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 xml:space="preserve">Закупка №0158300023214000024 «Выполнение проектных работ по объекту: "Капитальный ремонт </w:t>
            </w:r>
            <w:proofErr w:type="spellStart"/>
            <w:r w:rsidRPr="00996F20">
              <w:rPr>
                <w:rFonts w:ascii="Tahoma" w:eastAsia="Times New Roman" w:hAnsi="Tahoma" w:cs="Tahoma"/>
                <w:sz w:val="21"/>
                <w:szCs w:val="21"/>
                <w:u w:val="single"/>
              </w:rPr>
              <w:t>внутрипоселковой</w:t>
            </w:r>
            <w:proofErr w:type="spellEnd"/>
            <w:r w:rsidRPr="00996F20">
              <w:rPr>
                <w:rFonts w:ascii="Tahoma" w:eastAsia="Times New Roman" w:hAnsi="Tahoma" w:cs="Tahoma"/>
                <w:sz w:val="21"/>
                <w:szCs w:val="21"/>
                <w:u w:val="single"/>
              </w:rPr>
              <w:t xml:space="preserve"> дороги по ул. Шолохова (от переулка Новый до переулка Западный) в ст. Вешенской Шолоховского района Ростовской области"»</w:t>
            </w:r>
          </w:p>
        </w:tc>
      </w:tr>
    </w:tbl>
    <w:p w:rsidR="00996F20" w:rsidRPr="00996F20" w:rsidRDefault="00996F20" w:rsidP="00996F20">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tblPr>
      <w:tblGrid>
        <w:gridCol w:w="3238"/>
        <w:gridCol w:w="6117"/>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Начальная (максимальная) цена контракта: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506793.00 Российский рубль (пятьсот шесть тысяч семьсот девяносто три рубля ноль копеек)</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2398"/>
        <w:gridCol w:w="6957"/>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Источник финансирования: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Бюджет Вешенского сельского поселения Шолоховского района Ростовской области 2015 года</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3419"/>
        <w:gridCol w:w="5936"/>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Место доставки товара, выполнения работы или оказания услуги: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 xml:space="preserve">Российская федерация, Ростовская </w:t>
            </w:r>
            <w:proofErr w:type="spellStart"/>
            <w:proofErr w:type="gramStart"/>
            <w:r w:rsidRPr="00996F20">
              <w:rPr>
                <w:rFonts w:ascii="Tahoma" w:eastAsia="Times New Roman" w:hAnsi="Tahoma" w:cs="Tahoma"/>
                <w:sz w:val="21"/>
                <w:szCs w:val="21"/>
                <w:u w:val="single"/>
              </w:rPr>
              <w:t>обл</w:t>
            </w:r>
            <w:proofErr w:type="spellEnd"/>
            <w:proofErr w:type="gramEnd"/>
            <w:r w:rsidRPr="00996F20">
              <w:rPr>
                <w:rFonts w:ascii="Tahoma" w:eastAsia="Times New Roman" w:hAnsi="Tahoma" w:cs="Tahoma"/>
                <w:sz w:val="21"/>
                <w:szCs w:val="21"/>
                <w:u w:val="single"/>
              </w:rPr>
              <w:t>, 346270, Ростовская область Шолоховский район ст. Вешенская, ул. Подтелкова,76</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5632"/>
        <w:gridCol w:w="3723"/>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Сроки поставки товара или завершения работы либо график оказания услуг: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с момента заключения контракта до 25.12.2014г.</w:t>
            </w:r>
          </w:p>
        </w:tc>
      </w:tr>
    </w:tbl>
    <w:p w:rsidR="00996F20" w:rsidRPr="00996F20" w:rsidRDefault="00996F20" w:rsidP="00996F20">
      <w:pPr>
        <w:spacing w:after="24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3. Информация о заказчике</w:t>
      </w:r>
    </w:p>
    <w:tbl>
      <w:tblPr>
        <w:tblW w:w="5000" w:type="pct"/>
        <w:tblCellMar>
          <w:left w:w="0" w:type="dxa"/>
          <w:right w:w="0" w:type="dxa"/>
        </w:tblCellMar>
        <w:tblLook w:val="04A0"/>
      </w:tblPr>
      <w:tblGrid>
        <w:gridCol w:w="9355"/>
      </w:tblGrid>
      <w:tr w:rsidR="00996F20" w:rsidRPr="00996F20" w:rsidTr="00996F20">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Администрация Вешенского сельского поселения Шолоховского района Ростовской области</w:t>
            </w:r>
          </w:p>
        </w:tc>
      </w:tr>
    </w:tbl>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4. Информация о комиссии</w:t>
      </w:r>
    </w:p>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Комиссия: </w:t>
      </w:r>
      <w:r w:rsidRPr="00996F20">
        <w:rPr>
          <w:rFonts w:ascii="Tahoma" w:eastAsia="Times New Roman" w:hAnsi="Tahoma" w:cs="Tahoma"/>
          <w:sz w:val="21"/>
          <w:szCs w:val="21"/>
          <w:u w:val="single"/>
        </w:rPr>
        <w:t xml:space="preserve">Единая комиссия Администрации Вешенского сельского поселения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На заседании комиссии по вскрытию конвертов с заявками на участие в открытом конкурсе и (или) открытию доступа к поданным в форме электронных документов заявкам на участие в открытом конкурсе присутствовали:</w:t>
      </w:r>
    </w:p>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4652"/>
        <w:gridCol w:w="4703"/>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Председатель комиссии: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proofErr w:type="spellStart"/>
            <w:r w:rsidRPr="00996F20">
              <w:rPr>
                <w:rFonts w:ascii="Tahoma" w:eastAsia="Times New Roman" w:hAnsi="Tahoma" w:cs="Tahoma"/>
                <w:sz w:val="21"/>
                <w:szCs w:val="21"/>
                <w:u w:val="single"/>
              </w:rPr>
              <w:t>Гудзенко</w:t>
            </w:r>
            <w:proofErr w:type="spellEnd"/>
            <w:r w:rsidRPr="00996F20">
              <w:rPr>
                <w:rFonts w:ascii="Tahoma" w:eastAsia="Times New Roman" w:hAnsi="Tahoma" w:cs="Tahoma"/>
                <w:sz w:val="21"/>
                <w:szCs w:val="21"/>
                <w:u w:val="single"/>
              </w:rPr>
              <w:t xml:space="preserve"> Иван Иванович</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4645"/>
        <w:gridCol w:w="4710"/>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Зам. председателя комиссии: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Симонова Виктория Петровна</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2858"/>
        <w:gridCol w:w="6497"/>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Член комиссии: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proofErr w:type="spellStart"/>
            <w:r w:rsidRPr="00996F20">
              <w:rPr>
                <w:rFonts w:ascii="Tahoma" w:eastAsia="Times New Roman" w:hAnsi="Tahoma" w:cs="Tahoma"/>
                <w:sz w:val="21"/>
                <w:szCs w:val="21"/>
                <w:u w:val="single"/>
              </w:rPr>
              <w:t>Мойбенко</w:t>
            </w:r>
            <w:proofErr w:type="spellEnd"/>
            <w:r w:rsidRPr="00996F20">
              <w:rPr>
                <w:rFonts w:ascii="Tahoma" w:eastAsia="Times New Roman" w:hAnsi="Tahoma" w:cs="Tahoma"/>
                <w:sz w:val="21"/>
                <w:szCs w:val="21"/>
                <w:u w:val="single"/>
              </w:rPr>
              <w:t xml:space="preserve"> Светлана Александровна</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3581"/>
        <w:gridCol w:w="5774"/>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 xml:space="preserve">Член комиссии: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Фролова Ольга Олеговна</w:t>
            </w:r>
          </w:p>
        </w:tc>
      </w:tr>
    </w:tbl>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2739"/>
        <w:gridCol w:w="6616"/>
      </w:tblGrid>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lastRenderedPageBreak/>
              <w:t xml:space="preserve">Секретарь: </w:t>
            </w:r>
          </w:p>
        </w:tc>
        <w:tc>
          <w:tcPr>
            <w:tcW w:w="0" w:type="auto"/>
            <w:tcBorders>
              <w:bottom w:val="nil"/>
            </w:tcBorders>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u w:val="single"/>
              </w:rPr>
              <w:t>Яблонская Елена Юрьевна</w:t>
            </w:r>
          </w:p>
        </w:tc>
      </w:tr>
    </w:tbl>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Количество присутствовавших членов комиссии: </w:t>
      </w:r>
      <w:r w:rsidRPr="00996F20">
        <w:rPr>
          <w:rFonts w:ascii="Tahoma" w:eastAsia="Times New Roman" w:hAnsi="Tahoma" w:cs="Tahoma"/>
          <w:sz w:val="21"/>
          <w:szCs w:val="21"/>
          <w:u w:val="single"/>
        </w:rPr>
        <w:t>5</w:t>
      </w:r>
      <w:r w:rsidRPr="00996F20">
        <w:rPr>
          <w:rFonts w:ascii="Tahoma" w:eastAsia="Times New Roman" w:hAnsi="Tahoma" w:cs="Tahoma"/>
          <w:sz w:val="21"/>
          <w:szCs w:val="21"/>
        </w:rPr>
        <w:t xml:space="preserve"> (</w:t>
      </w:r>
      <w:r w:rsidRPr="00996F20">
        <w:rPr>
          <w:rFonts w:ascii="Tahoma" w:eastAsia="Times New Roman" w:hAnsi="Tahoma" w:cs="Tahoma"/>
          <w:sz w:val="21"/>
          <w:szCs w:val="21"/>
          <w:u w:val="single"/>
        </w:rPr>
        <w:t>пять</w:t>
      </w:r>
      <w:r w:rsidRPr="00996F20">
        <w:rPr>
          <w:rFonts w:ascii="Tahoma" w:eastAsia="Times New Roman" w:hAnsi="Tahoma" w:cs="Tahoma"/>
          <w:sz w:val="21"/>
          <w:szCs w:val="21"/>
        </w:rPr>
        <w:t>)</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из </w:t>
      </w:r>
      <w:proofErr w:type="gramStart"/>
      <w:r w:rsidRPr="00996F20">
        <w:rPr>
          <w:rFonts w:ascii="Tahoma" w:eastAsia="Times New Roman" w:hAnsi="Tahoma" w:cs="Tahoma"/>
          <w:sz w:val="21"/>
          <w:szCs w:val="21"/>
        </w:rPr>
        <w:t>них</w:t>
      </w:r>
      <w:proofErr w:type="gramEnd"/>
      <w:r w:rsidRPr="00996F20">
        <w:rPr>
          <w:rFonts w:ascii="Tahoma" w:eastAsia="Times New Roman" w:hAnsi="Tahoma" w:cs="Tahoma"/>
          <w:sz w:val="21"/>
          <w:szCs w:val="21"/>
        </w:rPr>
        <w:t xml:space="preserve"> не голосующие члены комиссии отсутствуют.</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Комиссия правомочна осуществлять свои функции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кворум имеется.</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 xml:space="preserve">5. Заявки на участие в открытом конкурсе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tbl>
      <w:tblPr>
        <w:tblW w:w="5000" w:type="pct"/>
        <w:tblCellMar>
          <w:left w:w="0" w:type="dxa"/>
          <w:right w:w="0" w:type="dxa"/>
        </w:tblCellMar>
        <w:tblLook w:val="04A0"/>
      </w:tblPr>
      <w:tblGrid>
        <w:gridCol w:w="755"/>
        <w:gridCol w:w="1045"/>
        <w:gridCol w:w="1503"/>
        <w:gridCol w:w="1584"/>
        <w:gridCol w:w="3174"/>
        <w:gridCol w:w="1294"/>
      </w:tblGrid>
      <w:tr w:rsidR="00996F20" w:rsidRPr="00996F20" w:rsidTr="00996F20">
        <w:tc>
          <w:tcPr>
            <w:tcW w:w="25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Номер заявки</w:t>
            </w:r>
          </w:p>
        </w:tc>
        <w:tc>
          <w:tcPr>
            <w:tcW w:w="25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Дата и время подачи заявки</w:t>
            </w:r>
          </w:p>
        </w:tc>
        <w:tc>
          <w:tcPr>
            <w:tcW w:w="0" w:type="auto"/>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Информация об участнике</w:t>
            </w:r>
          </w:p>
        </w:tc>
        <w:tc>
          <w:tcPr>
            <w:tcW w:w="25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Предлагаемая цена (стоимость), Российский рубль</w:t>
            </w:r>
          </w:p>
        </w:tc>
        <w:tc>
          <w:tcPr>
            <w:tcW w:w="4250" w:type="pct"/>
            <w:gridSpan w:val="2"/>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Наличие в заявке информации и документов, предусмотренных конкурсной документацией</w:t>
            </w:r>
          </w:p>
        </w:tc>
      </w:tr>
      <w:tr w:rsidR="00996F20" w:rsidRPr="00996F20" w:rsidTr="00996F20">
        <w:tc>
          <w:tcPr>
            <w:tcW w:w="0" w:type="auto"/>
            <w:vMerge w:val="restart"/>
            <w:tcMar>
              <w:top w:w="150" w:type="dxa"/>
              <w:left w:w="0" w:type="dxa"/>
              <w:bottom w:w="150" w:type="dxa"/>
              <w:right w:w="0" w:type="dxa"/>
            </w:tcMar>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1</w:t>
            </w:r>
          </w:p>
        </w:tc>
        <w:tc>
          <w:tcPr>
            <w:tcW w:w="0" w:type="auto"/>
            <w:vMerge w:val="restart"/>
            <w:tcMar>
              <w:top w:w="150" w:type="dxa"/>
              <w:left w:w="0" w:type="dxa"/>
              <w:bottom w:w="150" w:type="dxa"/>
              <w:right w:w="0" w:type="dxa"/>
            </w:tcMar>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25.08.2014 11:25</w:t>
            </w:r>
          </w:p>
        </w:tc>
        <w:tc>
          <w:tcPr>
            <w:tcW w:w="0" w:type="auto"/>
            <w:vMerge w:val="restart"/>
            <w:tcMar>
              <w:top w:w="150" w:type="dxa"/>
              <w:left w:w="0" w:type="dxa"/>
              <w:bottom w:w="150" w:type="dxa"/>
              <w:right w:w="0" w:type="dxa"/>
            </w:tcMar>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ООО "</w:t>
            </w:r>
            <w:proofErr w:type="spellStart"/>
            <w:r w:rsidRPr="00996F20">
              <w:rPr>
                <w:rFonts w:ascii="Tahoma" w:eastAsia="Times New Roman" w:hAnsi="Tahoma" w:cs="Tahoma"/>
                <w:sz w:val="21"/>
                <w:szCs w:val="21"/>
              </w:rPr>
              <w:t>РостовПроект</w:t>
            </w:r>
            <w:proofErr w:type="spellEnd"/>
            <w:r w:rsidRPr="00996F20">
              <w:rPr>
                <w:rFonts w:ascii="Tahoma" w:eastAsia="Times New Roman" w:hAnsi="Tahoma" w:cs="Tahoma"/>
                <w:sz w:val="21"/>
                <w:szCs w:val="21"/>
              </w:rPr>
              <w:t>"</w:t>
            </w:r>
            <w:r w:rsidRPr="00996F20">
              <w:rPr>
                <w:rFonts w:ascii="Tahoma" w:eastAsia="Times New Roman" w:hAnsi="Tahoma" w:cs="Tahoma"/>
                <w:sz w:val="21"/>
                <w:szCs w:val="21"/>
              </w:rPr>
              <w:br/>
              <w:t>ИНН: 6165173944</w:t>
            </w:r>
            <w:r w:rsidRPr="00996F20">
              <w:rPr>
                <w:rFonts w:ascii="Tahoma" w:eastAsia="Times New Roman" w:hAnsi="Tahoma" w:cs="Tahoma"/>
                <w:sz w:val="21"/>
                <w:szCs w:val="21"/>
              </w:rPr>
              <w:br/>
              <w:t>КПП: 616501001</w:t>
            </w:r>
            <w:r w:rsidRPr="00996F20">
              <w:rPr>
                <w:rFonts w:ascii="Tahoma" w:eastAsia="Times New Roman" w:hAnsi="Tahoma" w:cs="Tahoma"/>
                <w:sz w:val="21"/>
                <w:szCs w:val="21"/>
              </w:rPr>
              <w:br/>
              <w:t>Почтовый адрес: 344010 г. Ростов-на-Дону, ул. Города Волос, д.6, оф.303</w:t>
            </w:r>
          </w:p>
        </w:tc>
        <w:tc>
          <w:tcPr>
            <w:tcW w:w="0" w:type="auto"/>
            <w:vMerge w:val="restart"/>
            <w:tcMar>
              <w:top w:w="150" w:type="dxa"/>
              <w:left w:w="0" w:type="dxa"/>
              <w:bottom w:w="150" w:type="dxa"/>
              <w:right w:w="0" w:type="dxa"/>
            </w:tcMar>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490000.00</w:t>
            </w:r>
          </w:p>
        </w:tc>
        <w:tc>
          <w:tcPr>
            <w:tcW w:w="0" w:type="auto"/>
            <w:tcMar>
              <w:top w:w="150" w:type="dxa"/>
              <w:left w:w="0" w:type="dxa"/>
              <w:bottom w:w="150" w:type="dxa"/>
              <w:right w:w="0" w:type="dxa"/>
            </w:tcMar>
            <w:vAlign w:val="center"/>
            <w:hideMark/>
          </w:tcPr>
          <w:p w:rsidR="00996F20" w:rsidRPr="00996F20" w:rsidRDefault="00996F20" w:rsidP="00996F20">
            <w:pPr>
              <w:spacing w:after="240" w:line="240" w:lineRule="auto"/>
              <w:rPr>
                <w:rFonts w:ascii="Tahoma" w:eastAsia="Times New Roman" w:hAnsi="Tahoma" w:cs="Tahoma"/>
                <w:sz w:val="21"/>
                <w:szCs w:val="21"/>
              </w:rPr>
            </w:pPr>
            <w:proofErr w:type="gramStart"/>
            <w:r w:rsidRPr="00996F20">
              <w:rPr>
                <w:rFonts w:ascii="Tahoma" w:eastAsia="Times New Roman" w:hAnsi="Tahoma" w:cs="Tahoma"/>
                <w:sz w:val="21"/>
                <w:szCs w:val="21"/>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996F20">
              <w:rPr>
                <w:rFonts w:ascii="Tahoma" w:eastAsia="Times New Roman" w:hAnsi="Tahoma" w:cs="Tahoma"/>
                <w:sz w:val="21"/>
                <w:szCs w:val="21"/>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96F20">
              <w:rPr>
                <w:rFonts w:ascii="Tahoma" w:eastAsia="Times New Roman" w:hAnsi="Tahoma" w:cs="Tahoma"/>
                <w:sz w:val="21"/>
                <w:szCs w:val="21"/>
              </w:rPr>
              <w:lastRenderedPageBreak/>
              <w:t>предпринимателя в соответствии с законодательством соответствующего государства (для иностранного лица)</w:t>
            </w:r>
            <w:r w:rsidRPr="00996F20">
              <w:rPr>
                <w:rFonts w:ascii="Tahoma" w:eastAsia="Times New Roman" w:hAnsi="Tahoma" w:cs="Tahoma"/>
                <w:sz w:val="21"/>
                <w:szCs w:val="21"/>
              </w:rPr>
              <w:br/>
              <w:t>(предоставление обязательно)</w:t>
            </w:r>
          </w:p>
        </w:tc>
        <w:tc>
          <w:tcPr>
            <w:tcW w:w="750" w:type="pct"/>
            <w:tcMar>
              <w:top w:w="150" w:type="dxa"/>
              <w:left w:w="0" w:type="dxa"/>
              <w:bottom w:w="150" w:type="dxa"/>
              <w:right w:w="0" w:type="dxa"/>
            </w:tcMar>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lastRenderedPageBreak/>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proofErr w:type="gramStart"/>
            <w:r w:rsidRPr="00996F20">
              <w:rPr>
                <w:rFonts w:ascii="Tahoma" w:eastAsia="Times New Roman" w:hAnsi="Tahoma" w:cs="Tahoma"/>
                <w:sz w:val="21"/>
                <w:szCs w:val="21"/>
              </w:rPr>
              <w:t>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пункте - руководитель).</w:t>
            </w:r>
            <w:proofErr w:type="gramEnd"/>
            <w:r w:rsidRPr="00996F20">
              <w:rPr>
                <w:rFonts w:ascii="Tahoma" w:eastAsia="Times New Roman" w:hAnsi="Tahoma" w:cs="Tahoma"/>
                <w:sz w:val="21"/>
                <w:szCs w:val="21"/>
              </w:rPr>
              <w:t xml:space="preserve"> В случае</w:t>
            </w:r>
            <w:proofErr w:type="gramStart"/>
            <w:r w:rsidRPr="00996F20">
              <w:rPr>
                <w:rFonts w:ascii="Tahoma" w:eastAsia="Times New Roman" w:hAnsi="Tahoma" w:cs="Tahoma"/>
                <w:sz w:val="21"/>
                <w:szCs w:val="21"/>
              </w:rPr>
              <w:t>,</w:t>
            </w:r>
            <w:proofErr w:type="gramEnd"/>
            <w:r w:rsidRPr="00996F20">
              <w:rPr>
                <w:rFonts w:ascii="Tahoma" w:eastAsia="Times New Roman" w:hAnsi="Tahoma" w:cs="Tahoma"/>
                <w:sz w:val="21"/>
                <w:szCs w:val="21"/>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96F20">
              <w:rPr>
                <w:rFonts w:ascii="Tahoma" w:eastAsia="Times New Roman" w:hAnsi="Tahoma" w:cs="Tahoma"/>
                <w:sz w:val="21"/>
                <w:szCs w:val="21"/>
              </w:rPr>
              <w:t>,</w:t>
            </w:r>
            <w:proofErr w:type="gramEnd"/>
            <w:r w:rsidRPr="00996F20">
              <w:rPr>
                <w:rFonts w:ascii="Tahoma" w:eastAsia="Times New Roman" w:hAnsi="Tahoma" w:cs="Tahoma"/>
                <w:sz w:val="21"/>
                <w:szCs w:val="21"/>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996F20">
              <w:rPr>
                <w:rFonts w:ascii="Tahoma" w:eastAsia="Times New Roman" w:hAnsi="Tahoma" w:cs="Tahoma"/>
                <w:sz w:val="21"/>
                <w:szCs w:val="21"/>
              </w:rPr>
              <w:br/>
              <w:t>(предоставление обязательно)</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proofErr w:type="gramStart"/>
            <w:r w:rsidRPr="00996F20">
              <w:rPr>
                <w:rFonts w:ascii="Tahoma" w:eastAsia="Times New Roman" w:hAnsi="Tahoma" w:cs="Tahoma"/>
                <w:sz w:val="21"/>
                <w:szCs w:val="21"/>
              </w:rPr>
              <w:t xml:space="preserve">3. документы, подтверждающие соответствие участника открытого конкурса требованиям к участникам конкурса, установленным заказчиком в конкурсной </w:t>
            </w:r>
            <w:r w:rsidRPr="00996F20">
              <w:rPr>
                <w:rFonts w:ascii="Tahoma" w:eastAsia="Times New Roman" w:hAnsi="Tahoma" w:cs="Tahoma"/>
                <w:sz w:val="21"/>
                <w:szCs w:val="21"/>
              </w:rPr>
              <w:lastRenderedPageBreak/>
              <w:t>документации в соответствии с пунктом 1 части 1 статьи 31 Федерального закона №44-ФЗ,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Федерального закона №44-ФЗ</w:t>
            </w:r>
            <w:r w:rsidRPr="00996F20">
              <w:rPr>
                <w:rFonts w:ascii="Tahoma" w:eastAsia="Times New Roman" w:hAnsi="Tahoma" w:cs="Tahoma"/>
                <w:sz w:val="21"/>
                <w:szCs w:val="21"/>
              </w:rPr>
              <w:br/>
              <w:t>(предоставление обязательно)</w:t>
            </w:r>
            <w:proofErr w:type="gramEnd"/>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lastRenderedPageBreak/>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4. копии учредительных документов участника открытого конкурса (для юридического лица)</w:t>
            </w:r>
            <w:r w:rsidRPr="00996F20">
              <w:rPr>
                <w:rFonts w:ascii="Tahoma" w:eastAsia="Times New Roman" w:hAnsi="Tahoma" w:cs="Tahoma"/>
                <w:sz w:val="21"/>
                <w:szCs w:val="21"/>
              </w:rPr>
              <w:br/>
              <w:t>(предоставление обязательно)</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proofErr w:type="gramStart"/>
            <w:r w:rsidRPr="00996F20">
              <w:rPr>
                <w:rFonts w:ascii="Tahoma" w:eastAsia="Times New Roman" w:hAnsi="Tahoma" w:cs="Tahoma"/>
                <w:sz w:val="21"/>
                <w:szCs w:val="21"/>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996F20">
              <w:rPr>
                <w:rFonts w:ascii="Tahoma" w:eastAsia="Times New Roman" w:hAnsi="Tahoma" w:cs="Tahoma"/>
                <w:sz w:val="21"/>
                <w:szCs w:val="21"/>
              </w:rPr>
              <w:t xml:space="preserve"> открытом </w:t>
            </w:r>
            <w:proofErr w:type="gramStart"/>
            <w:r w:rsidRPr="00996F20">
              <w:rPr>
                <w:rFonts w:ascii="Tahoma" w:eastAsia="Times New Roman" w:hAnsi="Tahoma" w:cs="Tahoma"/>
                <w:sz w:val="21"/>
                <w:szCs w:val="21"/>
              </w:rPr>
              <w:t>конкурсе</w:t>
            </w:r>
            <w:proofErr w:type="gramEnd"/>
            <w:r w:rsidRPr="00996F20">
              <w:rPr>
                <w:rFonts w:ascii="Tahoma" w:eastAsia="Times New Roman" w:hAnsi="Tahoma" w:cs="Tahoma"/>
                <w:sz w:val="21"/>
                <w:szCs w:val="21"/>
              </w:rPr>
              <w:t>, обеспечения исполнения контракта является крупной сделкой</w:t>
            </w:r>
            <w:r w:rsidRPr="00996F20">
              <w:rPr>
                <w:rFonts w:ascii="Tahoma" w:eastAsia="Times New Roman" w:hAnsi="Tahoma" w:cs="Tahoma"/>
                <w:sz w:val="21"/>
                <w:szCs w:val="21"/>
              </w:rPr>
              <w:br/>
              <w:t>(предоставление обязательно)</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6.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r w:rsidRPr="00996F20">
              <w:rPr>
                <w:rFonts w:ascii="Tahoma" w:eastAsia="Times New Roman" w:hAnsi="Tahoma" w:cs="Tahoma"/>
                <w:sz w:val="21"/>
                <w:szCs w:val="21"/>
              </w:rPr>
              <w:br/>
              <w:t>(предоставление обязательно)</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7. предложение участника открытого конкурса в отношении объекта закупки</w:t>
            </w:r>
            <w:r w:rsidRPr="00996F20">
              <w:rPr>
                <w:rFonts w:ascii="Tahoma" w:eastAsia="Times New Roman" w:hAnsi="Tahoma" w:cs="Tahoma"/>
                <w:sz w:val="21"/>
                <w:szCs w:val="21"/>
              </w:rPr>
              <w:br/>
              <w:t>(предоставление обязательно)</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996F20">
              <w:rPr>
                <w:rFonts w:ascii="Tahoma" w:eastAsia="Times New Roman" w:hAnsi="Tahoma" w:cs="Tahoma"/>
                <w:sz w:val="21"/>
                <w:szCs w:val="21"/>
              </w:rPr>
              <w:t>дств в к</w:t>
            </w:r>
            <w:proofErr w:type="gramEnd"/>
            <w:r w:rsidRPr="00996F20">
              <w:rPr>
                <w:rFonts w:ascii="Tahoma" w:eastAsia="Times New Roman" w:hAnsi="Tahoma" w:cs="Tahoma"/>
                <w:sz w:val="21"/>
                <w:szCs w:val="21"/>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996F20">
              <w:rPr>
                <w:rFonts w:ascii="Tahoma" w:eastAsia="Times New Roman" w:hAnsi="Tahoma" w:cs="Tahoma"/>
                <w:sz w:val="21"/>
                <w:szCs w:val="21"/>
              </w:rPr>
              <w:br/>
              <w:t>(предоставление обязательно)</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 xml:space="preserve">9. заявка участника открытого конкурса может содержать также документы, подтверждающие его квалификацию: - копии дипломов специалистов об образовании в сфере деятельности, соответствующей объекту закупки. </w:t>
            </w:r>
            <w:proofErr w:type="gramStart"/>
            <w:r w:rsidRPr="00996F20">
              <w:rPr>
                <w:rFonts w:ascii="Tahoma" w:eastAsia="Times New Roman" w:hAnsi="Tahoma" w:cs="Tahoma"/>
                <w:sz w:val="21"/>
                <w:szCs w:val="21"/>
              </w:rPr>
              <w:t>При этом отсутствие указанных документов не является основанием для признания заявки не соответствующей требованиям Федерального закона №44-ФЗ, однако сведения о специалистах, не подтвержденные копиями дипломов не будут учитываться конкурсной комиссией при оценке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w:t>
            </w:r>
            <w:proofErr w:type="gramEnd"/>
            <w:r w:rsidRPr="00996F20">
              <w:rPr>
                <w:rFonts w:ascii="Tahoma" w:eastAsia="Times New Roman" w:hAnsi="Tahoma" w:cs="Tahoma"/>
                <w:sz w:val="21"/>
                <w:szCs w:val="21"/>
              </w:rPr>
              <w:t xml:space="preserve"> </w:t>
            </w:r>
            <w:proofErr w:type="gramStart"/>
            <w:r w:rsidRPr="00996F20">
              <w:rPr>
                <w:rFonts w:ascii="Tahoma" w:eastAsia="Times New Roman" w:hAnsi="Tahoma" w:cs="Tahoma"/>
                <w:sz w:val="21"/>
                <w:szCs w:val="21"/>
              </w:rPr>
              <w:t>основании</w:t>
            </w:r>
            <w:proofErr w:type="gramEnd"/>
            <w:r w:rsidRPr="00996F20">
              <w:rPr>
                <w:rFonts w:ascii="Tahoma" w:eastAsia="Times New Roman" w:hAnsi="Tahoma" w:cs="Tahoma"/>
                <w:sz w:val="21"/>
                <w:szCs w:val="21"/>
              </w:rPr>
              <w:t xml:space="preserve">, опыта работы, связанного с предметом контракта, и деловой репутации, специалистов и иных работников определенного уровня квалификации» по показателю «Обеспеченность участника закупки трудовыми ресурсами». </w:t>
            </w:r>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t>Присутствует</w:t>
            </w:r>
          </w:p>
        </w:tc>
      </w:tr>
      <w:tr w:rsidR="00996F20" w:rsidRPr="00996F20" w:rsidTr="00996F20">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Merge/>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240" w:line="240" w:lineRule="auto"/>
              <w:rPr>
                <w:rFonts w:ascii="Tahoma" w:eastAsia="Times New Roman" w:hAnsi="Tahoma" w:cs="Tahoma"/>
                <w:sz w:val="21"/>
                <w:szCs w:val="21"/>
              </w:rPr>
            </w:pPr>
            <w:proofErr w:type="gramStart"/>
            <w:r w:rsidRPr="00996F20">
              <w:rPr>
                <w:rFonts w:ascii="Tahoma" w:eastAsia="Times New Roman" w:hAnsi="Tahoma" w:cs="Tahoma"/>
                <w:sz w:val="21"/>
                <w:szCs w:val="21"/>
              </w:rPr>
              <w:t xml:space="preserve">10. наименование, фирменное наименование (при наличии), место нахождения, почтовый адрес (для юридического лица), </w:t>
            </w:r>
            <w:r w:rsidRPr="00996F20">
              <w:rPr>
                <w:rFonts w:ascii="Tahoma" w:eastAsia="Times New Roman" w:hAnsi="Tahoma" w:cs="Tahoma"/>
                <w:sz w:val="21"/>
                <w:szCs w:val="21"/>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996F20">
              <w:rPr>
                <w:rFonts w:ascii="Tahoma" w:eastAsia="Times New Roman" w:hAnsi="Tahoma" w:cs="Tahoma"/>
                <w:sz w:val="21"/>
                <w:szCs w:val="21"/>
              </w:rPr>
              <w:br/>
              <w:t>(предоставление обязательно)</w:t>
            </w:r>
            <w:proofErr w:type="gramEnd"/>
          </w:p>
        </w:tc>
        <w:tc>
          <w:tcPr>
            <w:tcW w:w="750" w:type="pct"/>
            <w:vAlign w:val="center"/>
            <w:hideMark/>
          </w:tcPr>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lastRenderedPageBreak/>
              <w:t>Присутствует</w:t>
            </w:r>
          </w:p>
        </w:tc>
      </w:tr>
    </w:tbl>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6. Решение комиссии</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Единая комиссия Администрации Вешенского сельского поселения проведет рассмотрение единственной заявки на участие в открытом конкурсе в срок, указанный в конкурсной документации.</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7. Публикация и хранение протокола</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Настоящий протокол подлежит размещению на официальном сайте </w:t>
      </w:r>
      <w:proofErr w:type="spellStart"/>
      <w:r w:rsidRPr="00996F20">
        <w:rPr>
          <w:rFonts w:ascii="Tahoma" w:eastAsia="Times New Roman" w:hAnsi="Tahoma" w:cs="Tahoma"/>
          <w:sz w:val="21"/>
          <w:szCs w:val="21"/>
        </w:rPr>
        <w:t>www.zakupki.gov.ru</w:t>
      </w:r>
      <w:proofErr w:type="spellEnd"/>
      <w:r w:rsidRPr="00996F20">
        <w:rPr>
          <w:rFonts w:ascii="Tahoma" w:eastAsia="Times New Roman" w:hAnsi="Tahoma" w:cs="Tahoma"/>
          <w:sz w:val="21"/>
          <w:szCs w:val="21"/>
        </w:rPr>
        <w:t xml:space="preserve">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96F20" w:rsidRPr="00996F20" w:rsidRDefault="00996F20" w:rsidP="00996F20">
      <w:pPr>
        <w:spacing w:after="24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outlineLvl w:val="2"/>
        <w:rPr>
          <w:rFonts w:ascii="Tahoma" w:eastAsia="Times New Roman" w:hAnsi="Tahoma" w:cs="Tahoma"/>
          <w:b/>
          <w:bCs/>
          <w:sz w:val="27"/>
          <w:szCs w:val="27"/>
        </w:rPr>
      </w:pPr>
      <w:r w:rsidRPr="00996F20">
        <w:rPr>
          <w:rFonts w:ascii="Tahoma" w:eastAsia="Times New Roman" w:hAnsi="Tahoma" w:cs="Tahoma"/>
          <w:b/>
          <w:bCs/>
          <w:sz w:val="27"/>
          <w:szCs w:val="27"/>
        </w:rPr>
        <w:t>8. Приложения к Протоколу</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К протоколу прилагаются и являются его неотъемлемой частью: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1. Условия исполнения контракта, указанные в заявках на участие в открытом конкурсе ____</w:t>
      </w:r>
      <w:proofErr w:type="gramStart"/>
      <w:r w:rsidRPr="00996F20">
        <w:rPr>
          <w:rFonts w:ascii="Tahoma" w:eastAsia="Times New Roman" w:hAnsi="Tahoma" w:cs="Tahoma"/>
          <w:sz w:val="21"/>
          <w:szCs w:val="21"/>
        </w:rPr>
        <w:t>л</w:t>
      </w:r>
      <w:proofErr w:type="gramEnd"/>
      <w:r w:rsidRPr="00996F20">
        <w:rPr>
          <w:rFonts w:ascii="Tahoma" w:eastAsia="Times New Roman" w:hAnsi="Tahoma" w:cs="Tahoma"/>
          <w:sz w:val="21"/>
          <w:szCs w:val="21"/>
        </w:rPr>
        <w:t xml:space="preserve">. </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Подписи членов комиссии:</w:t>
      </w:r>
    </w:p>
    <w:tbl>
      <w:tblPr>
        <w:tblW w:w="5000" w:type="pct"/>
        <w:tblCellMar>
          <w:left w:w="0" w:type="dxa"/>
          <w:right w:w="0" w:type="dxa"/>
        </w:tblCellMar>
        <w:tblLook w:val="04A0"/>
      </w:tblPr>
      <w:tblGrid>
        <w:gridCol w:w="3741"/>
        <w:gridCol w:w="2807"/>
        <w:gridCol w:w="2807"/>
      </w:tblGrid>
      <w:tr w:rsidR="00996F20" w:rsidRPr="00996F20" w:rsidTr="00996F20">
        <w:tc>
          <w:tcPr>
            <w:tcW w:w="20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c>
          <w:tcPr>
            <w:tcW w:w="15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c>
          <w:tcPr>
            <w:tcW w:w="20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Председатель комиссии</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jc w:val="right"/>
              <w:rPr>
                <w:rFonts w:ascii="Tahoma" w:eastAsia="Times New Roman" w:hAnsi="Tahoma" w:cs="Tahoma"/>
                <w:sz w:val="21"/>
                <w:szCs w:val="21"/>
              </w:rPr>
            </w:pPr>
            <w:proofErr w:type="spellStart"/>
            <w:r w:rsidRPr="00996F20">
              <w:rPr>
                <w:rFonts w:ascii="Tahoma" w:eastAsia="Times New Roman" w:hAnsi="Tahoma" w:cs="Tahoma"/>
                <w:sz w:val="21"/>
                <w:szCs w:val="21"/>
              </w:rPr>
              <w:t>Гудзенко</w:t>
            </w:r>
            <w:proofErr w:type="spellEnd"/>
            <w:r w:rsidRPr="00996F20">
              <w:rPr>
                <w:rFonts w:ascii="Tahoma" w:eastAsia="Times New Roman" w:hAnsi="Tahoma" w:cs="Tahoma"/>
                <w:sz w:val="21"/>
                <w:szCs w:val="21"/>
              </w:rPr>
              <w:t xml:space="preserve"> Иван Иванович</w:t>
            </w:r>
          </w:p>
        </w:tc>
      </w:tr>
      <w:tr w:rsidR="00996F20" w:rsidRPr="00996F20" w:rsidTr="00996F20">
        <w:trPr>
          <w:trHeight w:val="450"/>
        </w:trPr>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(Подпись)</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Зам. председателя комиссии</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jc w:val="right"/>
              <w:rPr>
                <w:rFonts w:ascii="Tahoma" w:eastAsia="Times New Roman" w:hAnsi="Tahoma" w:cs="Tahoma"/>
                <w:sz w:val="21"/>
                <w:szCs w:val="21"/>
              </w:rPr>
            </w:pPr>
            <w:r w:rsidRPr="00996F20">
              <w:rPr>
                <w:rFonts w:ascii="Tahoma" w:eastAsia="Times New Roman" w:hAnsi="Tahoma" w:cs="Tahoma"/>
                <w:sz w:val="21"/>
                <w:szCs w:val="21"/>
              </w:rPr>
              <w:t>Симонова Виктория Петровна</w:t>
            </w:r>
          </w:p>
        </w:tc>
      </w:tr>
      <w:tr w:rsidR="00996F20" w:rsidRPr="00996F20" w:rsidTr="00996F20">
        <w:trPr>
          <w:trHeight w:val="450"/>
        </w:trPr>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(Подпись)</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Член комиссии</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jc w:val="right"/>
              <w:rPr>
                <w:rFonts w:ascii="Tahoma" w:eastAsia="Times New Roman" w:hAnsi="Tahoma" w:cs="Tahoma"/>
                <w:sz w:val="21"/>
                <w:szCs w:val="21"/>
              </w:rPr>
            </w:pPr>
            <w:proofErr w:type="spellStart"/>
            <w:r w:rsidRPr="00996F20">
              <w:rPr>
                <w:rFonts w:ascii="Tahoma" w:eastAsia="Times New Roman" w:hAnsi="Tahoma" w:cs="Tahoma"/>
                <w:sz w:val="21"/>
                <w:szCs w:val="21"/>
              </w:rPr>
              <w:t>Мойбенко</w:t>
            </w:r>
            <w:proofErr w:type="spellEnd"/>
            <w:r w:rsidRPr="00996F20">
              <w:rPr>
                <w:rFonts w:ascii="Tahoma" w:eastAsia="Times New Roman" w:hAnsi="Tahoma" w:cs="Tahoma"/>
                <w:sz w:val="21"/>
                <w:szCs w:val="21"/>
              </w:rPr>
              <w:t xml:space="preserve"> Светлана Александровна</w:t>
            </w:r>
          </w:p>
        </w:tc>
      </w:tr>
      <w:tr w:rsidR="00996F20" w:rsidRPr="00996F20" w:rsidTr="00996F20">
        <w:trPr>
          <w:trHeight w:val="450"/>
        </w:trPr>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(Подпись)</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Член комиссии</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jc w:val="right"/>
              <w:rPr>
                <w:rFonts w:ascii="Tahoma" w:eastAsia="Times New Roman" w:hAnsi="Tahoma" w:cs="Tahoma"/>
                <w:sz w:val="21"/>
                <w:szCs w:val="21"/>
              </w:rPr>
            </w:pPr>
            <w:r w:rsidRPr="00996F20">
              <w:rPr>
                <w:rFonts w:ascii="Tahoma" w:eastAsia="Times New Roman" w:hAnsi="Tahoma" w:cs="Tahoma"/>
                <w:sz w:val="21"/>
                <w:szCs w:val="21"/>
              </w:rPr>
              <w:t>Фролова Ольга Олеговна</w:t>
            </w:r>
          </w:p>
        </w:tc>
      </w:tr>
      <w:tr w:rsidR="00996F20" w:rsidRPr="00996F20" w:rsidTr="00996F20">
        <w:trPr>
          <w:trHeight w:val="450"/>
        </w:trPr>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(Подпись)</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Секретарь</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jc w:val="right"/>
              <w:rPr>
                <w:rFonts w:ascii="Tahoma" w:eastAsia="Times New Roman" w:hAnsi="Tahoma" w:cs="Tahoma"/>
                <w:sz w:val="21"/>
                <w:szCs w:val="21"/>
              </w:rPr>
            </w:pPr>
            <w:r w:rsidRPr="00996F20">
              <w:rPr>
                <w:rFonts w:ascii="Tahoma" w:eastAsia="Times New Roman" w:hAnsi="Tahoma" w:cs="Tahoma"/>
                <w:sz w:val="21"/>
                <w:szCs w:val="21"/>
              </w:rPr>
              <w:t>Яблонская Елена Юрьевна</w:t>
            </w:r>
          </w:p>
        </w:tc>
      </w:tr>
      <w:tr w:rsidR="00996F20" w:rsidRPr="00996F20" w:rsidTr="00996F20">
        <w:trPr>
          <w:trHeight w:val="450"/>
        </w:trPr>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(Подпись)</w:t>
            </w:r>
          </w:p>
        </w:tc>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r>
    </w:tbl>
    <w:p w:rsidR="00996F20" w:rsidRPr="00996F20" w:rsidRDefault="00996F20" w:rsidP="00996F20">
      <w:pPr>
        <w:spacing w:after="240" w:line="240" w:lineRule="auto"/>
        <w:rPr>
          <w:rFonts w:ascii="Tahoma" w:eastAsia="Times New Roman" w:hAnsi="Tahoma" w:cs="Tahoma"/>
          <w:sz w:val="21"/>
          <w:szCs w:val="21"/>
        </w:rPr>
      </w:pPr>
      <w:r w:rsidRPr="00996F20">
        <w:rPr>
          <w:rFonts w:ascii="Tahoma" w:eastAsia="Times New Roman" w:hAnsi="Tahoma" w:cs="Tahoma"/>
          <w:sz w:val="21"/>
          <w:szCs w:val="21"/>
        </w:rPr>
        <w:br/>
      </w:r>
      <w:r w:rsidRPr="00996F20">
        <w:rPr>
          <w:rFonts w:ascii="Tahoma" w:eastAsia="Times New Roman" w:hAnsi="Tahoma" w:cs="Tahoma"/>
          <w:sz w:val="21"/>
          <w:szCs w:val="21"/>
        </w:rPr>
        <w:br/>
      </w:r>
      <w:r w:rsidRPr="00996F20">
        <w:rPr>
          <w:rFonts w:ascii="Tahoma" w:eastAsia="Times New Roman" w:hAnsi="Tahoma" w:cs="Tahoma"/>
          <w:sz w:val="21"/>
          <w:szCs w:val="21"/>
        </w:rPr>
        <w:br/>
      </w:r>
      <w:r w:rsidRPr="00996F20">
        <w:rPr>
          <w:rFonts w:ascii="Tahoma" w:eastAsia="Times New Roman" w:hAnsi="Tahoma" w:cs="Tahoma"/>
          <w:sz w:val="21"/>
          <w:szCs w:val="21"/>
        </w:rPr>
        <w:br/>
      </w:r>
      <w:r w:rsidRPr="00996F20">
        <w:rPr>
          <w:rFonts w:ascii="Tahoma" w:eastAsia="Times New Roman" w:hAnsi="Tahoma" w:cs="Tahoma"/>
          <w:sz w:val="21"/>
          <w:szCs w:val="21"/>
        </w:rPr>
        <w:br/>
      </w:r>
      <w:r w:rsidRPr="00996F20">
        <w:rPr>
          <w:rFonts w:ascii="Tahoma" w:eastAsia="Times New Roman" w:hAnsi="Tahoma" w:cs="Tahoma"/>
          <w:sz w:val="21"/>
          <w:szCs w:val="21"/>
        </w:rPr>
        <w:br/>
      </w:r>
      <w:r w:rsidRPr="00996F20">
        <w:rPr>
          <w:rFonts w:ascii="Tahoma" w:eastAsia="Times New Roman" w:hAnsi="Tahoma" w:cs="Tahoma"/>
          <w:sz w:val="21"/>
          <w:szCs w:val="21"/>
        </w:rPr>
        <w:br/>
      </w:r>
      <w:r w:rsidRPr="00996F20">
        <w:rPr>
          <w:rFonts w:ascii="Tahoma" w:eastAsia="Times New Roman" w:hAnsi="Tahoma" w:cs="Tahoma"/>
          <w:sz w:val="21"/>
          <w:szCs w:val="21"/>
        </w:rPr>
        <w:br/>
      </w:r>
    </w:p>
    <w:tbl>
      <w:tblPr>
        <w:tblW w:w="5000" w:type="pct"/>
        <w:tblCellMar>
          <w:left w:w="0" w:type="dxa"/>
          <w:right w:w="0" w:type="dxa"/>
        </w:tblCellMar>
        <w:tblLook w:val="04A0"/>
      </w:tblPr>
      <w:tblGrid>
        <w:gridCol w:w="4677"/>
        <w:gridCol w:w="4678"/>
      </w:tblGrid>
      <w:tr w:rsidR="00996F20" w:rsidRPr="00996F20" w:rsidTr="00996F20">
        <w:tc>
          <w:tcPr>
            <w:tcW w:w="25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c>
          <w:tcPr>
            <w:tcW w:w="25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p>
        </w:tc>
      </w:tr>
      <w:tr w:rsidR="00996F20" w:rsidRPr="00996F20" w:rsidTr="00996F20">
        <w:tc>
          <w:tcPr>
            <w:tcW w:w="0" w:type="auto"/>
            <w:vAlign w:val="center"/>
            <w:hideMark/>
          </w:tcPr>
          <w:p w:rsidR="00996F20" w:rsidRPr="00996F20" w:rsidRDefault="00996F20" w:rsidP="00996F20">
            <w:pPr>
              <w:spacing w:after="0" w:line="240" w:lineRule="auto"/>
              <w:rPr>
                <w:rFonts w:ascii="Tahoma" w:eastAsia="Times New Roman" w:hAnsi="Tahoma" w:cs="Tahoma"/>
                <w:sz w:val="21"/>
                <w:szCs w:val="21"/>
              </w:rPr>
            </w:pPr>
          </w:p>
        </w:tc>
        <w:tc>
          <w:tcPr>
            <w:tcW w:w="0" w:type="auto"/>
            <w:vAlign w:val="center"/>
            <w:hideMark/>
          </w:tcPr>
          <w:p w:rsidR="00996F20" w:rsidRPr="00996F20" w:rsidRDefault="00996F20" w:rsidP="00996F20">
            <w:pPr>
              <w:spacing w:before="100" w:beforeAutospacing="1" w:after="100" w:afterAutospacing="1" w:line="240" w:lineRule="auto"/>
              <w:jc w:val="right"/>
              <w:rPr>
                <w:rFonts w:ascii="Tahoma" w:eastAsia="Times New Roman" w:hAnsi="Tahoma" w:cs="Tahoma"/>
                <w:sz w:val="21"/>
                <w:szCs w:val="21"/>
              </w:rPr>
            </w:pPr>
            <w:r w:rsidRPr="00996F20">
              <w:rPr>
                <w:rFonts w:ascii="Tahoma" w:eastAsia="Times New Roman" w:hAnsi="Tahoma" w:cs="Tahoma"/>
                <w:sz w:val="21"/>
                <w:szCs w:val="21"/>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27.08.2014 №ПВК</w:t>
            </w:r>
            <w:proofErr w:type="gramStart"/>
            <w:r w:rsidRPr="00996F20">
              <w:rPr>
                <w:rFonts w:ascii="Tahoma" w:eastAsia="Times New Roman" w:hAnsi="Tahoma" w:cs="Tahoma"/>
                <w:sz w:val="21"/>
                <w:szCs w:val="21"/>
              </w:rPr>
              <w:t>1</w:t>
            </w:r>
            <w:proofErr w:type="gramEnd"/>
          </w:p>
        </w:tc>
      </w:tr>
    </w:tbl>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jc w:val="center"/>
        <w:outlineLvl w:val="2"/>
        <w:rPr>
          <w:rFonts w:ascii="Tahoma" w:eastAsia="Times New Roman" w:hAnsi="Tahoma" w:cs="Tahoma"/>
          <w:b/>
          <w:bCs/>
          <w:sz w:val="27"/>
          <w:szCs w:val="27"/>
        </w:rPr>
      </w:pPr>
      <w:r w:rsidRPr="00996F20">
        <w:rPr>
          <w:rFonts w:ascii="Tahoma" w:eastAsia="Times New Roman" w:hAnsi="Tahoma" w:cs="Tahoma"/>
          <w:b/>
          <w:bCs/>
          <w:sz w:val="27"/>
          <w:szCs w:val="27"/>
        </w:rPr>
        <w:t>Условия исполнения контракта, указанные в заявках на участие в открытом конкурсе</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p w:rsidR="00996F20" w:rsidRPr="00996F20" w:rsidRDefault="00996F20" w:rsidP="00996F20">
      <w:pPr>
        <w:spacing w:after="0" w:line="240" w:lineRule="auto"/>
        <w:rPr>
          <w:rFonts w:ascii="Tahoma" w:eastAsia="Times New Roman" w:hAnsi="Tahoma" w:cs="Tahoma"/>
          <w:sz w:val="21"/>
          <w:szCs w:val="21"/>
        </w:rPr>
      </w:pPr>
    </w:p>
    <w:tbl>
      <w:tblPr>
        <w:tblW w:w="5000" w:type="pct"/>
        <w:tblCellMar>
          <w:left w:w="0" w:type="dxa"/>
          <w:right w:w="0" w:type="dxa"/>
        </w:tblCellMar>
        <w:tblLook w:val="04A0"/>
      </w:tblPr>
      <w:tblGrid>
        <w:gridCol w:w="935"/>
        <w:gridCol w:w="3742"/>
        <w:gridCol w:w="4678"/>
      </w:tblGrid>
      <w:tr w:rsidR="00996F20" w:rsidRPr="00996F20" w:rsidTr="00996F20">
        <w:tc>
          <w:tcPr>
            <w:tcW w:w="5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 заявки</w:t>
            </w:r>
          </w:p>
        </w:tc>
        <w:tc>
          <w:tcPr>
            <w:tcW w:w="20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Краткая информация об участнике</w:t>
            </w:r>
          </w:p>
        </w:tc>
        <w:tc>
          <w:tcPr>
            <w:tcW w:w="2500" w:type="pct"/>
            <w:vAlign w:val="center"/>
            <w:hideMark/>
          </w:tcPr>
          <w:p w:rsidR="00996F20" w:rsidRPr="00996F20" w:rsidRDefault="00996F20" w:rsidP="00996F20">
            <w:pPr>
              <w:spacing w:after="0" w:line="240" w:lineRule="auto"/>
              <w:jc w:val="center"/>
              <w:rPr>
                <w:rFonts w:ascii="Tahoma" w:eastAsia="Times New Roman" w:hAnsi="Tahoma" w:cs="Tahoma"/>
                <w:b/>
                <w:bCs/>
                <w:sz w:val="21"/>
                <w:szCs w:val="21"/>
              </w:rPr>
            </w:pPr>
            <w:r w:rsidRPr="00996F20">
              <w:rPr>
                <w:rFonts w:ascii="Tahoma" w:eastAsia="Times New Roman" w:hAnsi="Tahoma" w:cs="Tahoma"/>
                <w:b/>
                <w:bCs/>
                <w:sz w:val="21"/>
                <w:szCs w:val="21"/>
              </w:rPr>
              <w:t>Условия исполнения контракта по заявке</w:t>
            </w:r>
          </w:p>
        </w:tc>
      </w:tr>
      <w:tr w:rsidR="00996F20" w:rsidRPr="00996F20" w:rsidTr="00996F20">
        <w:tc>
          <w:tcPr>
            <w:tcW w:w="0" w:type="auto"/>
            <w:tcMar>
              <w:top w:w="150" w:type="dxa"/>
              <w:left w:w="0" w:type="dxa"/>
              <w:bottom w:w="150" w:type="dxa"/>
              <w:right w:w="0" w:type="dxa"/>
            </w:tcMar>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1</w:t>
            </w:r>
          </w:p>
        </w:tc>
        <w:tc>
          <w:tcPr>
            <w:tcW w:w="0" w:type="auto"/>
            <w:tcMar>
              <w:top w:w="150" w:type="dxa"/>
              <w:left w:w="0" w:type="dxa"/>
              <w:bottom w:w="150" w:type="dxa"/>
              <w:right w:w="0" w:type="dxa"/>
            </w:tcMar>
            <w:vAlign w:val="center"/>
            <w:hideMark/>
          </w:tcPr>
          <w:p w:rsidR="00996F20" w:rsidRPr="00996F20" w:rsidRDefault="00996F20" w:rsidP="00996F20">
            <w:pPr>
              <w:spacing w:after="0" w:line="240" w:lineRule="auto"/>
              <w:rPr>
                <w:rFonts w:ascii="Tahoma" w:eastAsia="Times New Roman" w:hAnsi="Tahoma" w:cs="Tahoma"/>
                <w:sz w:val="21"/>
                <w:szCs w:val="21"/>
              </w:rPr>
            </w:pPr>
            <w:r w:rsidRPr="00996F20">
              <w:rPr>
                <w:rFonts w:ascii="Tahoma" w:eastAsia="Times New Roman" w:hAnsi="Tahoma" w:cs="Tahoma"/>
                <w:sz w:val="21"/>
                <w:szCs w:val="21"/>
              </w:rPr>
              <w:t>ООО "</w:t>
            </w:r>
            <w:proofErr w:type="spellStart"/>
            <w:r w:rsidRPr="00996F20">
              <w:rPr>
                <w:rFonts w:ascii="Tahoma" w:eastAsia="Times New Roman" w:hAnsi="Tahoma" w:cs="Tahoma"/>
                <w:sz w:val="21"/>
                <w:szCs w:val="21"/>
              </w:rPr>
              <w:t>РостовПроект</w:t>
            </w:r>
            <w:proofErr w:type="spellEnd"/>
            <w:r w:rsidRPr="00996F20">
              <w:rPr>
                <w:rFonts w:ascii="Tahoma" w:eastAsia="Times New Roman" w:hAnsi="Tahoma" w:cs="Tahoma"/>
                <w:sz w:val="21"/>
                <w:szCs w:val="21"/>
              </w:rPr>
              <w:t>"</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tblPr>
            <w:tblGrid>
              <w:gridCol w:w="4678"/>
            </w:tblGrid>
            <w:tr w:rsidR="00996F20" w:rsidRPr="00996F20">
              <w:tc>
                <w:tcPr>
                  <w:tcW w:w="0" w:type="auto"/>
                  <w:vAlign w:val="center"/>
                  <w:hideMark/>
                </w:tcPr>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sz w:val="21"/>
                      <w:szCs w:val="21"/>
                    </w:rPr>
                    <w:t>Цена контракта</w:t>
                  </w:r>
                  <w:r w:rsidRPr="00996F20">
                    <w:rPr>
                      <w:rFonts w:ascii="Tahoma" w:eastAsia="Times New Roman" w:hAnsi="Tahoma" w:cs="Tahoma"/>
                      <w:sz w:val="21"/>
                      <w:szCs w:val="21"/>
                    </w:rPr>
                    <w:t xml:space="preserve">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Значимость критерия оценки: 60.00%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Предложение участника: 490000.00 Российский рубль</w:t>
                  </w:r>
                </w:p>
                <w:p w:rsidR="00996F20" w:rsidRPr="00996F20" w:rsidRDefault="00996F20" w:rsidP="00996F20">
                  <w:pPr>
                    <w:spacing w:after="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sz w:val="21"/>
                      <w:szCs w:val="21"/>
                    </w:rPr>
                    <w:t xml:space="preserve">Квалификация участников закупки, в том числе наличие у них финансовых ресурсов, на праве собственности или </w:t>
                  </w:r>
                  <w:r w:rsidRPr="00996F20">
                    <w:rPr>
                      <w:rFonts w:ascii="Tahoma" w:eastAsia="Times New Roman" w:hAnsi="Tahoma" w:cs="Tahoma"/>
                      <w:b/>
                      <w:bCs/>
                      <w:sz w:val="21"/>
                      <w:szCs w:val="21"/>
                    </w:rPr>
                    <w:lastRenderedPageBreak/>
                    <w:t>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Значимость критерия оценки: 10.00%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i/>
                      <w:iCs/>
                      <w:sz w:val="21"/>
                      <w:szCs w:val="21"/>
                    </w:rPr>
                    <w:t>Показатели критерия оценки:</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sz w:val="21"/>
                      <w:szCs w:val="21"/>
                    </w:rPr>
                    <w:t>1 Обеспечение участника закупки трудовыми ресурсами</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Значимость показателя: 100.00%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Предельное значение: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Предложение участника: 47.00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47</w:t>
                  </w:r>
                </w:p>
                <w:p w:rsidR="00996F20" w:rsidRPr="00996F20" w:rsidRDefault="00996F20" w:rsidP="00996F20">
                  <w:pPr>
                    <w:spacing w:after="240" w:line="240" w:lineRule="auto"/>
                    <w:rPr>
                      <w:rFonts w:ascii="Tahoma" w:eastAsia="Times New Roman" w:hAnsi="Tahoma" w:cs="Tahoma"/>
                      <w:sz w:val="21"/>
                      <w:szCs w:val="21"/>
                    </w:rPr>
                  </w:pP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sz w:val="21"/>
                      <w:szCs w:val="21"/>
                    </w:rPr>
                    <w:t>Качественные, функциональные и экологические характеристики объекта закупки</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Значимость критерия оценки: 30.00%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i/>
                      <w:iCs/>
                      <w:sz w:val="21"/>
                      <w:szCs w:val="21"/>
                    </w:rPr>
                    <w:t>Показатели критерия оценки:</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b/>
                      <w:bCs/>
                      <w:sz w:val="21"/>
                      <w:szCs w:val="21"/>
                    </w:rPr>
                    <w:t>1 Качество работ</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Значимость показателя: 100.00%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Предельное значение: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 xml:space="preserve">Порядок оценки по критерию: Оценка производится по шкале оценки или другому порядку, указанному в документации </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Предложение участника: 100.00</w:t>
                  </w:r>
                </w:p>
                <w:p w:rsidR="00996F20" w:rsidRPr="00996F20" w:rsidRDefault="00996F20" w:rsidP="00996F20">
                  <w:pPr>
                    <w:spacing w:before="100" w:beforeAutospacing="1" w:after="100" w:afterAutospacing="1" w:line="240" w:lineRule="auto"/>
                    <w:rPr>
                      <w:rFonts w:ascii="Tahoma" w:eastAsia="Times New Roman" w:hAnsi="Tahoma" w:cs="Tahoma"/>
                      <w:sz w:val="21"/>
                      <w:szCs w:val="21"/>
                    </w:rPr>
                  </w:pPr>
                  <w:r w:rsidRPr="00996F20">
                    <w:rPr>
                      <w:rFonts w:ascii="Tahoma" w:eastAsia="Times New Roman" w:hAnsi="Tahoma" w:cs="Tahoma"/>
                      <w:sz w:val="21"/>
                      <w:szCs w:val="21"/>
                    </w:rPr>
                    <w:t>представлено</w:t>
                  </w:r>
                </w:p>
                <w:p w:rsidR="00996F20" w:rsidRPr="00996F20" w:rsidRDefault="00996F20" w:rsidP="00996F20">
                  <w:pPr>
                    <w:spacing w:after="240" w:line="240" w:lineRule="auto"/>
                    <w:rPr>
                      <w:rFonts w:ascii="Tahoma" w:eastAsia="Times New Roman" w:hAnsi="Tahoma" w:cs="Tahoma"/>
                      <w:sz w:val="21"/>
                      <w:szCs w:val="21"/>
                    </w:rPr>
                  </w:pPr>
                </w:p>
              </w:tc>
            </w:tr>
          </w:tbl>
          <w:p w:rsidR="00996F20" w:rsidRPr="00996F20" w:rsidRDefault="00996F20" w:rsidP="00996F20">
            <w:pPr>
              <w:spacing w:after="0" w:line="240" w:lineRule="auto"/>
              <w:rPr>
                <w:rFonts w:ascii="Tahoma" w:eastAsia="Times New Roman" w:hAnsi="Tahoma" w:cs="Tahoma"/>
                <w:sz w:val="21"/>
                <w:szCs w:val="21"/>
              </w:rPr>
            </w:pPr>
          </w:p>
        </w:tc>
      </w:tr>
    </w:tbl>
    <w:p w:rsidR="00BE25A1" w:rsidRPr="00996F20" w:rsidRDefault="00BE25A1" w:rsidP="00996F20"/>
    <w:sectPr w:rsidR="00BE25A1" w:rsidRPr="00996F20" w:rsidSect="000D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4145"/>
    <w:rsid w:val="000D28A6"/>
    <w:rsid w:val="00996F20"/>
    <w:rsid w:val="00BE25A1"/>
    <w:rsid w:val="00EC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A6"/>
  </w:style>
  <w:style w:type="paragraph" w:styleId="3">
    <w:name w:val="heading 3"/>
    <w:basedOn w:val="a"/>
    <w:link w:val="30"/>
    <w:uiPriority w:val="9"/>
    <w:qFormat/>
    <w:rsid w:val="00EC41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4145"/>
    <w:rPr>
      <w:rFonts w:ascii="Times New Roman" w:eastAsia="Times New Roman" w:hAnsi="Times New Roman" w:cs="Times New Roman"/>
      <w:b/>
      <w:bCs/>
      <w:sz w:val="27"/>
      <w:szCs w:val="27"/>
    </w:rPr>
  </w:style>
  <w:style w:type="paragraph" w:styleId="a3">
    <w:name w:val="Normal (Web)"/>
    <w:basedOn w:val="a"/>
    <w:uiPriority w:val="99"/>
    <w:unhideWhenUsed/>
    <w:rsid w:val="00EC4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EC4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EC4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title">
    <w:name w:val="underlinetitle"/>
    <w:basedOn w:val="a"/>
    <w:rsid w:val="00EC41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C41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900986">
      <w:bodyDiv w:val="1"/>
      <w:marLeft w:val="0"/>
      <w:marRight w:val="0"/>
      <w:marTop w:val="0"/>
      <w:marBottom w:val="0"/>
      <w:divBdr>
        <w:top w:val="none" w:sz="0" w:space="0" w:color="auto"/>
        <w:left w:val="none" w:sz="0" w:space="0" w:color="auto"/>
        <w:bottom w:val="none" w:sz="0" w:space="0" w:color="auto"/>
        <w:right w:val="none" w:sz="0" w:space="0" w:color="auto"/>
      </w:divBdr>
      <w:divsChild>
        <w:div w:id="1239360733">
          <w:marLeft w:val="0"/>
          <w:marRight w:val="0"/>
          <w:marTop w:val="13185"/>
          <w:marBottom w:val="0"/>
          <w:divBdr>
            <w:top w:val="none" w:sz="0" w:space="0" w:color="auto"/>
            <w:left w:val="none" w:sz="0" w:space="0" w:color="auto"/>
            <w:bottom w:val="none" w:sz="0" w:space="0" w:color="auto"/>
            <w:right w:val="none" w:sz="0" w:space="0" w:color="auto"/>
          </w:divBdr>
          <w:divsChild>
            <w:div w:id="1052117425">
              <w:marLeft w:val="0"/>
              <w:marRight w:val="0"/>
              <w:marTop w:val="0"/>
              <w:marBottom w:val="0"/>
              <w:divBdr>
                <w:top w:val="none" w:sz="0" w:space="0" w:color="auto"/>
                <w:left w:val="none" w:sz="0" w:space="0" w:color="auto"/>
                <w:bottom w:val="none" w:sz="0" w:space="0" w:color="auto"/>
                <w:right w:val="none" w:sz="0" w:space="0" w:color="auto"/>
              </w:divBdr>
              <w:divsChild>
                <w:div w:id="1958488278">
                  <w:marLeft w:val="0"/>
                  <w:marRight w:val="0"/>
                  <w:marTop w:val="0"/>
                  <w:marBottom w:val="0"/>
                  <w:divBdr>
                    <w:top w:val="none" w:sz="0" w:space="0" w:color="auto"/>
                    <w:left w:val="none" w:sz="0" w:space="0" w:color="auto"/>
                    <w:bottom w:val="none" w:sz="0" w:space="0" w:color="auto"/>
                    <w:right w:val="none" w:sz="0" w:space="0" w:color="auto"/>
                  </w:divBdr>
                  <w:divsChild>
                    <w:div w:id="1674063044">
                      <w:marLeft w:val="0"/>
                      <w:marRight w:val="0"/>
                      <w:marTop w:val="0"/>
                      <w:marBottom w:val="0"/>
                      <w:divBdr>
                        <w:top w:val="none" w:sz="0" w:space="0" w:color="auto"/>
                        <w:left w:val="none" w:sz="0" w:space="0" w:color="auto"/>
                        <w:bottom w:val="none" w:sz="0" w:space="0" w:color="auto"/>
                        <w:right w:val="none" w:sz="0" w:space="0" w:color="auto"/>
                      </w:divBdr>
                      <w:divsChild>
                        <w:div w:id="310139439">
                          <w:marLeft w:val="0"/>
                          <w:marRight w:val="0"/>
                          <w:marTop w:val="0"/>
                          <w:marBottom w:val="0"/>
                          <w:divBdr>
                            <w:top w:val="none" w:sz="0" w:space="0" w:color="auto"/>
                            <w:left w:val="none" w:sz="0" w:space="0" w:color="auto"/>
                            <w:bottom w:val="none" w:sz="0" w:space="0" w:color="auto"/>
                            <w:right w:val="none" w:sz="0" w:space="0" w:color="auto"/>
                          </w:divBdr>
                          <w:divsChild>
                            <w:div w:id="1965041827">
                              <w:marLeft w:val="0"/>
                              <w:marRight w:val="0"/>
                              <w:marTop w:val="0"/>
                              <w:marBottom w:val="0"/>
                              <w:divBdr>
                                <w:top w:val="none" w:sz="0" w:space="0" w:color="auto"/>
                                <w:left w:val="none" w:sz="0" w:space="0" w:color="auto"/>
                                <w:bottom w:val="none" w:sz="0" w:space="0" w:color="auto"/>
                                <w:right w:val="none" w:sz="0" w:space="0" w:color="auto"/>
                              </w:divBdr>
                              <w:divsChild>
                                <w:div w:id="2091270745">
                                  <w:marLeft w:val="0"/>
                                  <w:marRight w:val="0"/>
                                  <w:marTop w:val="0"/>
                                  <w:marBottom w:val="0"/>
                                  <w:divBdr>
                                    <w:top w:val="none" w:sz="0" w:space="0" w:color="auto"/>
                                    <w:left w:val="none" w:sz="0" w:space="0" w:color="auto"/>
                                    <w:bottom w:val="none" w:sz="0" w:space="0" w:color="auto"/>
                                    <w:right w:val="none" w:sz="0" w:space="0" w:color="auto"/>
                                  </w:divBdr>
                                  <w:divsChild>
                                    <w:div w:id="1493598152">
                                      <w:marLeft w:val="0"/>
                                      <w:marRight w:val="0"/>
                                      <w:marTop w:val="0"/>
                                      <w:marBottom w:val="0"/>
                                      <w:divBdr>
                                        <w:top w:val="none" w:sz="0" w:space="0" w:color="auto"/>
                                        <w:left w:val="none" w:sz="0" w:space="0" w:color="auto"/>
                                        <w:bottom w:val="none" w:sz="0" w:space="0" w:color="auto"/>
                                        <w:right w:val="none" w:sz="0" w:space="0" w:color="auto"/>
                                      </w:divBdr>
                                    </w:div>
                                    <w:div w:id="11332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155210">
      <w:bodyDiv w:val="1"/>
      <w:marLeft w:val="0"/>
      <w:marRight w:val="0"/>
      <w:marTop w:val="0"/>
      <w:marBottom w:val="0"/>
      <w:divBdr>
        <w:top w:val="none" w:sz="0" w:space="0" w:color="auto"/>
        <w:left w:val="none" w:sz="0" w:space="0" w:color="auto"/>
        <w:bottom w:val="none" w:sz="0" w:space="0" w:color="auto"/>
        <w:right w:val="none" w:sz="0" w:space="0" w:color="auto"/>
      </w:divBdr>
      <w:divsChild>
        <w:div w:id="1648631482">
          <w:marLeft w:val="0"/>
          <w:marRight w:val="0"/>
          <w:marTop w:val="13185"/>
          <w:marBottom w:val="0"/>
          <w:divBdr>
            <w:top w:val="none" w:sz="0" w:space="0" w:color="auto"/>
            <w:left w:val="none" w:sz="0" w:space="0" w:color="auto"/>
            <w:bottom w:val="none" w:sz="0" w:space="0" w:color="auto"/>
            <w:right w:val="none" w:sz="0" w:space="0" w:color="auto"/>
          </w:divBdr>
          <w:divsChild>
            <w:div w:id="597982469">
              <w:marLeft w:val="0"/>
              <w:marRight w:val="0"/>
              <w:marTop w:val="0"/>
              <w:marBottom w:val="0"/>
              <w:divBdr>
                <w:top w:val="none" w:sz="0" w:space="0" w:color="auto"/>
                <w:left w:val="none" w:sz="0" w:space="0" w:color="auto"/>
                <w:bottom w:val="none" w:sz="0" w:space="0" w:color="auto"/>
                <w:right w:val="none" w:sz="0" w:space="0" w:color="auto"/>
              </w:divBdr>
              <w:divsChild>
                <w:div w:id="197160892">
                  <w:marLeft w:val="0"/>
                  <w:marRight w:val="0"/>
                  <w:marTop w:val="0"/>
                  <w:marBottom w:val="0"/>
                  <w:divBdr>
                    <w:top w:val="none" w:sz="0" w:space="0" w:color="auto"/>
                    <w:left w:val="none" w:sz="0" w:space="0" w:color="auto"/>
                    <w:bottom w:val="none" w:sz="0" w:space="0" w:color="auto"/>
                    <w:right w:val="none" w:sz="0" w:space="0" w:color="auto"/>
                  </w:divBdr>
                  <w:divsChild>
                    <w:div w:id="326441159">
                      <w:marLeft w:val="0"/>
                      <w:marRight w:val="0"/>
                      <w:marTop w:val="0"/>
                      <w:marBottom w:val="0"/>
                      <w:divBdr>
                        <w:top w:val="none" w:sz="0" w:space="0" w:color="auto"/>
                        <w:left w:val="none" w:sz="0" w:space="0" w:color="auto"/>
                        <w:bottom w:val="none" w:sz="0" w:space="0" w:color="auto"/>
                        <w:right w:val="none" w:sz="0" w:space="0" w:color="auto"/>
                      </w:divBdr>
                      <w:divsChild>
                        <w:div w:id="2023848208">
                          <w:marLeft w:val="0"/>
                          <w:marRight w:val="0"/>
                          <w:marTop w:val="0"/>
                          <w:marBottom w:val="0"/>
                          <w:divBdr>
                            <w:top w:val="none" w:sz="0" w:space="0" w:color="auto"/>
                            <w:left w:val="none" w:sz="0" w:space="0" w:color="auto"/>
                            <w:bottom w:val="none" w:sz="0" w:space="0" w:color="auto"/>
                            <w:right w:val="none" w:sz="0" w:space="0" w:color="auto"/>
                          </w:divBdr>
                          <w:divsChild>
                            <w:div w:id="479537275">
                              <w:marLeft w:val="0"/>
                              <w:marRight w:val="0"/>
                              <w:marTop w:val="0"/>
                              <w:marBottom w:val="0"/>
                              <w:divBdr>
                                <w:top w:val="none" w:sz="0" w:space="0" w:color="auto"/>
                                <w:left w:val="none" w:sz="0" w:space="0" w:color="auto"/>
                                <w:bottom w:val="none" w:sz="0" w:space="0" w:color="auto"/>
                                <w:right w:val="none" w:sz="0" w:space="0" w:color="auto"/>
                              </w:divBdr>
                              <w:divsChild>
                                <w:div w:id="246035427">
                                  <w:marLeft w:val="0"/>
                                  <w:marRight w:val="0"/>
                                  <w:marTop w:val="0"/>
                                  <w:marBottom w:val="0"/>
                                  <w:divBdr>
                                    <w:top w:val="none" w:sz="0" w:space="0" w:color="auto"/>
                                    <w:left w:val="none" w:sz="0" w:space="0" w:color="auto"/>
                                    <w:bottom w:val="none" w:sz="0" w:space="0" w:color="auto"/>
                                    <w:right w:val="none" w:sz="0" w:space="0" w:color="auto"/>
                                  </w:divBdr>
                                  <w:divsChild>
                                    <w:div w:id="530800534">
                                      <w:marLeft w:val="0"/>
                                      <w:marRight w:val="0"/>
                                      <w:marTop w:val="0"/>
                                      <w:marBottom w:val="0"/>
                                      <w:divBdr>
                                        <w:top w:val="none" w:sz="0" w:space="0" w:color="auto"/>
                                        <w:left w:val="none" w:sz="0" w:space="0" w:color="auto"/>
                                        <w:bottom w:val="none" w:sz="0" w:space="0" w:color="auto"/>
                                        <w:right w:val="none" w:sz="0" w:space="0" w:color="auto"/>
                                      </w:divBdr>
                                    </w:div>
                                    <w:div w:id="3016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1984</Words>
  <Characters>11313</Characters>
  <Application>Microsoft Office Word</Application>
  <DocSecurity>0</DocSecurity>
  <Lines>94</Lines>
  <Paragraphs>26</Paragraphs>
  <ScaleCrop>false</ScaleCrop>
  <Company>Администрация</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4</cp:revision>
  <cp:lastPrinted>2014-08-28T07:11:00Z</cp:lastPrinted>
  <dcterms:created xsi:type="dcterms:W3CDTF">2014-08-27T13:34:00Z</dcterms:created>
  <dcterms:modified xsi:type="dcterms:W3CDTF">2014-08-28T07:11:00Z</dcterms:modified>
</cp:coreProperties>
</file>